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Krąg tematyczny: Praca rolnika.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TEMAT: MASZYNY ROLNICZE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Propozycja czynności porannej: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Zabawa „Rekwizyty do zawodu”- dziecko może narysować jakiś jeden rekwizyt związany z zawodem a rodzic może odgadnąć o jaki zawód chodzi.  Później może nastąpić zmiana, czyli rodzic rysuje rekwizyt a dziecko zgaduje o jaki zawód chodzi. Przykład: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nożyce – fryzjer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strzykawka – pielęgniarka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traktor – rolnik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samochód – kierowca, itp.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Kolejną propozycją nawiązującą do tematu może być pogadanka rodzica z dzieckiem o maszynach rolniczych. Można pokazać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rtl w:val="0"/>
        </w:rPr>
        <w:t xml:space="preserve">zdjęcia przedstawiające różne maszyny i narzędzia rolnicze, wykorzystywane w gospodarstwie: kombajn, traktor, prasę, bronę, motykę, grabie, łopatę, widły, kosę. ( zdjęcia poniżej)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i w:val="0"/>
          <w:smallCaps w:val="0"/>
          <w:strike w:val="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Rodzic z dzieckiem może nazywać narzędzia.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rtl w:val="0"/>
        </w:rPr>
        <w:t xml:space="preserve">Dzieci dzielą ich nazwy na sylaby, następnie na głoski, oznaczają pierwszą i ostatnią głoskę w wyrazie. Rodzic może zadać pytania takie jak: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rtl w:val="0"/>
        </w:rPr>
        <w:t xml:space="preserve">Jakich maszyn potrzebuje rolnik podczas swojej pracy?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rtl w:val="0"/>
        </w:rPr>
        <w:t xml:space="preserve"> Do jakich czynności wykorzystuje te maszyny i narzędzia?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rtl w:val="0"/>
        </w:rPr>
        <w:t xml:space="preserve">Gdzie rolnik zwozi zboże? ( można skorzystać z ilustracji w podręczniku str. 63)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rtl w:val="0"/>
        </w:rPr>
        <w:t xml:space="preserve">DLA CHĘTNYCH!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rtl w:val="0"/>
        </w:rPr>
        <w:t xml:space="preserve">Wykonanie ćwiczeń cz.3 str. 47a </w:t>
      </w:r>
      <w:r w:rsidDel="00000000" w:rsidR="00000000" w:rsidRPr="00000000">
        <w:rPr>
          <w:rFonts w:ascii="Arial" w:cs="Arial" w:eastAsia="Arial" w:hAnsi="Arial"/>
          <w:smallCaps w:val="0"/>
          <w:strike w:val="0"/>
          <w:sz w:val="24"/>
          <w:szCs w:val="24"/>
          <w:u w:val="none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rtl w:val="0"/>
        </w:rPr>
        <w:t xml:space="preserve">układanie historyjki obrazkowej o powstawaniu chleba, numerowanie kolejnych obrazków, rysowanie ostatniego elementu historyjki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516890</wp:posOffset>
            </wp:positionH>
            <wp:positionV relativeFrom="paragraph">
              <wp:posOffset>140335</wp:posOffset>
            </wp:positionV>
            <wp:extent cx="4876800" cy="275272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752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636270</wp:posOffset>
            </wp:positionH>
            <wp:positionV relativeFrom="paragraph">
              <wp:posOffset>-85724</wp:posOffset>
            </wp:positionV>
            <wp:extent cx="4848225" cy="3505200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505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eration Serif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