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0E6658" w:rsidP="000E6658">
      <w:pPr>
        <w:spacing w:after="0" w:line="240" w:lineRule="auto"/>
        <w:rPr>
          <w:b/>
          <w:sz w:val="24"/>
          <w:szCs w:val="24"/>
        </w:rPr>
      </w:pPr>
      <w:r>
        <w:rPr>
          <w:b/>
          <w:sz w:val="24"/>
          <w:szCs w:val="24"/>
        </w:rPr>
        <w:t>Piątek  10.04.2020r.</w:t>
      </w:r>
    </w:p>
    <w:p w:rsidR="000E6658" w:rsidRDefault="000E6658" w:rsidP="000E6658">
      <w:pPr>
        <w:spacing w:after="0" w:line="240" w:lineRule="auto"/>
        <w:rPr>
          <w:b/>
          <w:sz w:val="24"/>
          <w:szCs w:val="24"/>
        </w:rPr>
      </w:pPr>
    </w:p>
    <w:p w:rsidR="000E6658" w:rsidRDefault="000E6658" w:rsidP="000E6658">
      <w:pPr>
        <w:spacing w:after="0" w:line="240" w:lineRule="auto"/>
        <w:rPr>
          <w:rFonts w:eastAsia="AgendaPl-Regular"/>
          <w:b/>
          <w:sz w:val="24"/>
          <w:szCs w:val="24"/>
        </w:rPr>
      </w:pPr>
      <w:r>
        <w:rPr>
          <w:b/>
          <w:sz w:val="24"/>
          <w:szCs w:val="24"/>
        </w:rPr>
        <w:t xml:space="preserve">Temat: </w:t>
      </w:r>
      <w:r w:rsidRPr="000E6658">
        <w:rPr>
          <w:rFonts w:eastAsia="AgendaPl-Regular"/>
          <w:b/>
          <w:sz w:val="24"/>
          <w:szCs w:val="24"/>
        </w:rPr>
        <w:t>Czym różni się pisanka od kraszanki?</w:t>
      </w:r>
    </w:p>
    <w:p w:rsidR="000E6658" w:rsidRDefault="000E6658" w:rsidP="000E6658">
      <w:pPr>
        <w:spacing w:after="0" w:line="240" w:lineRule="auto"/>
        <w:rPr>
          <w:rFonts w:eastAsia="AgendaPl-Regular"/>
          <w:b/>
          <w:sz w:val="24"/>
          <w:szCs w:val="24"/>
        </w:rPr>
      </w:pPr>
    </w:p>
    <w:p w:rsidR="000E6658" w:rsidRDefault="000E6658" w:rsidP="000E6658">
      <w:pPr>
        <w:spacing w:after="0" w:line="240" w:lineRule="auto"/>
        <w:rPr>
          <w:rFonts w:eastAsia="AgendaPl-Regular"/>
          <w:sz w:val="24"/>
          <w:szCs w:val="24"/>
          <w:u w:val="single"/>
        </w:rPr>
      </w:pPr>
      <w:r>
        <w:rPr>
          <w:rFonts w:eastAsia="AgendaPl-Regular"/>
          <w:sz w:val="24"/>
          <w:szCs w:val="24"/>
          <w:u w:val="single"/>
        </w:rPr>
        <w:t>Propozycje dla rodziców:</w:t>
      </w:r>
    </w:p>
    <w:p w:rsidR="000E6658" w:rsidRDefault="000E6658" w:rsidP="000E6658">
      <w:pPr>
        <w:spacing w:after="0" w:line="240" w:lineRule="auto"/>
        <w:rPr>
          <w:rFonts w:eastAsia="AgendaPl-Regular"/>
          <w:sz w:val="24"/>
          <w:szCs w:val="24"/>
          <w:u w:val="single"/>
        </w:rPr>
      </w:pPr>
    </w:p>
    <w:p w:rsidR="000E6658" w:rsidRDefault="000E6658" w:rsidP="000E6658">
      <w:pPr>
        <w:pStyle w:val="Akapitzlist"/>
        <w:numPr>
          <w:ilvl w:val="0"/>
          <w:numId w:val="4"/>
        </w:numPr>
        <w:spacing w:after="0" w:line="240" w:lineRule="auto"/>
        <w:rPr>
          <w:sz w:val="24"/>
          <w:szCs w:val="24"/>
        </w:rPr>
      </w:pPr>
      <w:r>
        <w:rPr>
          <w:sz w:val="24"/>
          <w:szCs w:val="24"/>
        </w:rPr>
        <w:t>Proponuję, aby pobawić się w zabawę naśladowczą „Dziwne kroki”</w:t>
      </w:r>
    </w:p>
    <w:p w:rsidR="000E6658" w:rsidRDefault="000E6658" w:rsidP="000E6658">
      <w:pPr>
        <w:pStyle w:val="Akapitzlist"/>
        <w:spacing w:after="0" w:line="240" w:lineRule="auto"/>
        <w:rPr>
          <w:sz w:val="24"/>
          <w:szCs w:val="24"/>
        </w:rPr>
      </w:pPr>
    </w:p>
    <w:p w:rsidR="000E6658" w:rsidRDefault="000E6658" w:rsidP="000E6658">
      <w:pPr>
        <w:pStyle w:val="Akapitzlist"/>
        <w:spacing w:after="0" w:line="240" w:lineRule="auto"/>
      </w:pPr>
      <w:r>
        <w:t>Dziecko chodzi swobodnie po dywanie. Rodzic  po kolei wymienia, czyj chód dziecko ma naśladować. Chodź jak: kwoka z jajem, świąteczny zajączek, pisklak, który dopiero wykluł się z jajka, brykający baranek</w:t>
      </w:r>
    </w:p>
    <w:p w:rsidR="000E6658" w:rsidRDefault="000E6658" w:rsidP="000E6658">
      <w:pPr>
        <w:pStyle w:val="Akapitzlist"/>
        <w:spacing w:after="0" w:line="240" w:lineRule="auto"/>
      </w:pPr>
    </w:p>
    <w:p w:rsidR="000E6658" w:rsidRPr="000E6658" w:rsidRDefault="000E6658" w:rsidP="000E6658">
      <w:pPr>
        <w:pStyle w:val="Akapitzlist"/>
        <w:numPr>
          <w:ilvl w:val="0"/>
          <w:numId w:val="4"/>
        </w:numPr>
        <w:spacing w:after="0" w:line="240" w:lineRule="auto"/>
        <w:rPr>
          <w:sz w:val="24"/>
          <w:szCs w:val="24"/>
        </w:rPr>
      </w:pPr>
      <w:r>
        <w:t>Proponuję, aby przeczytać dziecku wierszyk pt. Wielkanocne pisanki</w:t>
      </w:r>
    </w:p>
    <w:p w:rsidR="000E6658" w:rsidRDefault="000E6658" w:rsidP="000E6658">
      <w:pPr>
        <w:pStyle w:val="Akapitzlist"/>
        <w:spacing w:after="0" w:line="240" w:lineRule="auto"/>
      </w:pPr>
    </w:p>
    <w:p w:rsidR="000E6658" w:rsidRDefault="000E6658" w:rsidP="000E6658">
      <w:pPr>
        <w:pStyle w:val="Akapitzlist"/>
        <w:spacing w:after="0" w:line="240" w:lineRule="auto"/>
      </w:pPr>
      <w:r>
        <w:t>Czekam na Wielkanoc, na czekoladowe króliczki i kurki. A! I jeszcze czekam na słodkie mazurki. A przy tym wszystkim jestem wyjątkowo zadowolona, bo mama będzie na pewno niezmiernie zdziwiona, gdy zobaczy przeze mnie samodzielnie przygotowane pisanki i kraszanki, pięknie malowane. Są w paski i w kropki, z kwiatkami i jednolite, wszystkie mają na sobie wzorki znakomite. Są przepiękne i w koszyczku czekają na święta. Dzięki nim każdy będzie o tradycji pamiętać, by iść na wybitki. Wielkanocne, kolorowe jajka zdobywać. Zadowolona będę jeszcze bardziej, gdy będę w tej grze wygrywać.</w:t>
      </w:r>
    </w:p>
    <w:p w:rsidR="000E6658" w:rsidRDefault="000E6658" w:rsidP="000E6658">
      <w:pPr>
        <w:pStyle w:val="Akapitzlist"/>
        <w:spacing w:after="0" w:line="240" w:lineRule="auto"/>
      </w:pPr>
    </w:p>
    <w:p w:rsidR="000E6658" w:rsidRDefault="000E6658" w:rsidP="000E6658">
      <w:pPr>
        <w:pStyle w:val="Akapitzlist"/>
        <w:spacing w:after="0" w:line="240" w:lineRule="auto"/>
      </w:pPr>
      <w:r>
        <w:t xml:space="preserve">Rodzic może zadać dziecku pytania: </w:t>
      </w:r>
    </w:p>
    <w:p w:rsidR="000E6658" w:rsidRDefault="000E6658" w:rsidP="000E6658">
      <w:pPr>
        <w:pStyle w:val="Akapitzlist"/>
        <w:spacing w:after="0" w:line="240" w:lineRule="auto"/>
      </w:pPr>
    </w:p>
    <w:p w:rsidR="000E6658" w:rsidRDefault="000E6658" w:rsidP="000E6658">
      <w:pPr>
        <w:pStyle w:val="Akapitzlist"/>
        <w:spacing w:after="0" w:line="240" w:lineRule="auto"/>
      </w:pPr>
      <w:r>
        <w:t>Jak się czuje dziewczynka, oczekując na Wielkanoc? Co przygotowała na Wielkanoc?</w:t>
      </w:r>
    </w:p>
    <w:p w:rsidR="000E6658" w:rsidRDefault="000E6658" w:rsidP="000E6658">
      <w:pPr>
        <w:pStyle w:val="Akapitzlist"/>
        <w:spacing w:after="0" w:line="240" w:lineRule="auto"/>
      </w:pPr>
      <w:r>
        <w:t xml:space="preserve"> Jak wyglądają przygotowane przez dziewczynkę jajka? </w:t>
      </w:r>
    </w:p>
    <w:p w:rsidR="000E6658" w:rsidRDefault="000E6658" w:rsidP="000E6658">
      <w:pPr>
        <w:pStyle w:val="Akapitzlist"/>
        <w:spacing w:after="0" w:line="240" w:lineRule="auto"/>
      </w:pPr>
      <w:r>
        <w:t xml:space="preserve">Zachęcam, aby  wytłumaczyć dziecku, co to są wybitki. </w:t>
      </w:r>
    </w:p>
    <w:p w:rsidR="000E6658" w:rsidRDefault="000E6658" w:rsidP="000E6658">
      <w:pPr>
        <w:pStyle w:val="Akapitzlist"/>
        <w:spacing w:after="0" w:line="240" w:lineRule="auto"/>
      </w:pPr>
      <w:r w:rsidRPr="000E6658">
        <w:rPr>
          <w:u w:val="single"/>
        </w:rPr>
        <w:t>Wybitki</w:t>
      </w:r>
      <w:r>
        <w:t xml:space="preserve"> - gra polegała na toczeniu, np. po stole, pisanek lub kraszanek tak, aby się ze sobą zderzyły. Te jajka, które zostały stłuczone, przechodziły na własność osoby, której pisanki czy kraszanki pozostały całe.</w:t>
      </w:r>
    </w:p>
    <w:p w:rsidR="000E6658" w:rsidRDefault="000E6658" w:rsidP="000E6658">
      <w:pPr>
        <w:pStyle w:val="Akapitzlist"/>
        <w:spacing w:after="0" w:line="240" w:lineRule="auto"/>
      </w:pPr>
      <w:r>
        <w:t xml:space="preserve">Rodzic może zagrać w taką grę razem z dzieckiem. </w:t>
      </w:r>
    </w:p>
    <w:p w:rsidR="000E6658" w:rsidRDefault="000E6658" w:rsidP="000E6658">
      <w:pPr>
        <w:pStyle w:val="Akapitzlist"/>
        <w:spacing w:after="0" w:line="240" w:lineRule="auto"/>
        <w:rPr>
          <w:sz w:val="24"/>
          <w:szCs w:val="24"/>
        </w:rPr>
      </w:pPr>
    </w:p>
    <w:p w:rsidR="000E6658" w:rsidRDefault="00CD4AB7" w:rsidP="000E6658">
      <w:pPr>
        <w:pStyle w:val="Akapitzlist"/>
        <w:numPr>
          <w:ilvl w:val="0"/>
          <w:numId w:val="4"/>
        </w:numPr>
        <w:spacing w:after="0" w:line="240" w:lineRule="auto"/>
        <w:rPr>
          <w:sz w:val="24"/>
          <w:szCs w:val="24"/>
        </w:rPr>
      </w:pPr>
      <w:r>
        <w:rPr>
          <w:sz w:val="24"/>
          <w:szCs w:val="24"/>
        </w:rPr>
        <w:t>Proponuję, aby zagrać z dzieckiem w ściankę „Jajka do koszyczka”</w:t>
      </w:r>
    </w:p>
    <w:p w:rsidR="00CD4AB7" w:rsidRDefault="00CD4AB7" w:rsidP="00CD4AB7">
      <w:pPr>
        <w:pStyle w:val="Akapitzlist"/>
        <w:spacing w:after="0" w:line="240" w:lineRule="auto"/>
        <w:rPr>
          <w:sz w:val="24"/>
          <w:szCs w:val="24"/>
        </w:rPr>
      </w:pPr>
    </w:p>
    <w:p w:rsidR="00CD4AB7" w:rsidRDefault="00CD4AB7" w:rsidP="00CD4AB7">
      <w:pPr>
        <w:pStyle w:val="Akapitzlist"/>
        <w:spacing w:after="0" w:line="240" w:lineRule="auto"/>
        <w:rPr>
          <w:sz w:val="24"/>
          <w:szCs w:val="24"/>
        </w:rPr>
      </w:pPr>
      <w:r>
        <w:rPr>
          <w:sz w:val="24"/>
          <w:szCs w:val="24"/>
        </w:rPr>
        <w:t>Potrzebne rzeczy:</w:t>
      </w:r>
    </w:p>
    <w:p w:rsidR="00CD4AB7" w:rsidRDefault="00CD4AB7" w:rsidP="00CD4AB7">
      <w:pPr>
        <w:pStyle w:val="Akapitzlist"/>
        <w:spacing w:after="0" w:line="240" w:lineRule="auto"/>
        <w:rPr>
          <w:sz w:val="24"/>
          <w:szCs w:val="24"/>
        </w:rPr>
      </w:pPr>
      <w:r>
        <w:rPr>
          <w:sz w:val="24"/>
          <w:szCs w:val="24"/>
        </w:rPr>
        <w:t>- jajko ugotowane na twardo,</w:t>
      </w:r>
    </w:p>
    <w:p w:rsidR="00CD4AB7" w:rsidRDefault="00CD4AB7" w:rsidP="00CD4AB7">
      <w:pPr>
        <w:pStyle w:val="Akapitzlist"/>
        <w:spacing w:after="0" w:line="240" w:lineRule="auto"/>
        <w:rPr>
          <w:sz w:val="24"/>
          <w:szCs w:val="24"/>
        </w:rPr>
      </w:pPr>
      <w:r>
        <w:rPr>
          <w:sz w:val="24"/>
          <w:szCs w:val="24"/>
        </w:rPr>
        <w:t>- łyżka,</w:t>
      </w:r>
    </w:p>
    <w:p w:rsidR="00CD4AB7" w:rsidRDefault="00CD4AB7" w:rsidP="00CD4AB7">
      <w:pPr>
        <w:pStyle w:val="Akapitzlist"/>
        <w:spacing w:after="0" w:line="240" w:lineRule="auto"/>
        <w:rPr>
          <w:sz w:val="24"/>
          <w:szCs w:val="24"/>
        </w:rPr>
      </w:pPr>
      <w:r>
        <w:rPr>
          <w:sz w:val="24"/>
          <w:szCs w:val="24"/>
        </w:rPr>
        <w:t>- koszyk (pudełko)</w:t>
      </w:r>
    </w:p>
    <w:p w:rsidR="00CD4AB7" w:rsidRDefault="00CD4AB7" w:rsidP="00CD4AB7">
      <w:pPr>
        <w:pStyle w:val="Akapitzlist"/>
        <w:spacing w:after="0" w:line="240" w:lineRule="auto"/>
        <w:rPr>
          <w:sz w:val="24"/>
          <w:szCs w:val="24"/>
        </w:rPr>
      </w:pPr>
    </w:p>
    <w:p w:rsidR="00CD4AB7" w:rsidRDefault="00CD4AB7" w:rsidP="00CD4AB7">
      <w:pPr>
        <w:pStyle w:val="Akapitzlist"/>
        <w:spacing w:after="0" w:line="240" w:lineRule="auto"/>
        <w:rPr>
          <w:sz w:val="24"/>
          <w:szCs w:val="24"/>
        </w:rPr>
      </w:pPr>
      <w:r>
        <w:rPr>
          <w:sz w:val="24"/>
          <w:szCs w:val="24"/>
        </w:rPr>
        <w:t>Rodzic wyznacza drogę, którą</w:t>
      </w:r>
      <w:r w:rsidR="001B7AF3">
        <w:rPr>
          <w:sz w:val="24"/>
          <w:szCs w:val="24"/>
        </w:rPr>
        <w:t xml:space="preserve"> trzeba będzie pokonać, na końcu trasy kładzie koszyczek.</w:t>
      </w:r>
      <w:r>
        <w:rPr>
          <w:sz w:val="24"/>
          <w:szCs w:val="24"/>
        </w:rPr>
        <w:t xml:space="preserve"> Następnie podaje dziecku łyżkę i kładzie na niej ugotowane jajko.  Kiedy rodzic powie start, dziecko musi jak najszybciej dotrzeć do końca trasy nie zrzucając jajka z łyżki i wsadzić jajko do koszyczka. Zachęcam, aby rodzic przeszedł tę trasę razem z dzieckiem.</w:t>
      </w:r>
    </w:p>
    <w:p w:rsidR="00C33D0A" w:rsidRDefault="00C33D0A" w:rsidP="00CD4AB7">
      <w:pPr>
        <w:pStyle w:val="Akapitzlist"/>
        <w:spacing w:after="0" w:line="240" w:lineRule="auto"/>
        <w:rPr>
          <w:sz w:val="24"/>
          <w:szCs w:val="24"/>
        </w:rPr>
      </w:pPr>
    </w:p>
    <w:p w:rsidR="00C33D0A" w:rsidRPr="000E6658" w:rsidRDefault="00C33D0A" w:rsidP="00C33D0A">
      <w:pPr>
        <w:pStyle w:val="Akapitzlist"/>
        <w:numPr>
          <w:ilvl w:val="0"/>
          <w:numId w:val="4"/>
        </w:numPr>
        <w:spacing w:after="0" w:line="240" w:lineRule="auto"/>
        <w:rPr>
          <w:sz w:val="24"/>
          <w:szCs w:val="24"/>
        </w:rPr>
      </w:pPr>
      <w:r>
        <w:rPr>
          <w:sz w:val="24"/>
          <w:szCs w:val="24"/>
        </w:rPr>
        <w:t>Dla chętnych proponuję wykonanie dowolnej karty pracy zawartej w załączniku.</w:t>
      </w:r>
    </w:p>
    <w:sectPr w:rsidR="00C33D0A" w:rsidRPr="000E6658"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gendaPl-Regula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26F0"/>
    <w:multiLevelType w:val="hybridMultilevel"/>
    <w:tmpl w:val="B3A4112A"/>
    <w:lvl w:ilvl="0" w:tplc="86585642">
      <w:start w:val="1"/>
      <w:numFmt w:val="decimal"/>
      <w:lvlText w:val="%1."/>
      <w:lvlJc w:val="left"/>
      <w:pPr>
        <w:ind w:left="720" w:hanging="360"/>
      </w:pPr>
      <w:rPr>
        <w:rFonts w:eastAsia="AgendaPl-Regular"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6658"/>
    <w:rsid w:val="000B47D9"/>
    <w:rsid w:val="000E6658"/>
    <w:rsid w:val="001B7AF3"/>
    <w:rsid w:val="00572C50"/>
    <w:rsid w:val="0094419E"/>
    <w:rsid w:val="00BD775C"/>
    <w:rsid w:val="00C33D0A"/>
    <w:rsid w:val="00CD4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2020-04-03T15:12:00Z</dcterms:created>
  <dcterms:modified xsi:type="dcterms:W3CDTF">2020-04-03T15:35:00Z</dcterms:modified>
</cp:coreProperties>
</file>