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Krąg tematyczny:Tajemnice książek.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TEMAT: MOJE ULUBIONE KSIĄŻKI.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Arial" w:hAnsi="Arial"/>
          <w:b w:val="false"/>
          <w:bCs w:val="false"/>
          <w:sz w:val="24"/>
          <w:szCs w:val="24"/>
          <w:u w:val="single"/>
        </w:rPr>
        <w:t xml:space="preserve">Pierwszą </w:t>
      </w:r>
      <w:r>
        <w:rPr>
          <w:rFonts w:ascii="Arial" w:hAnsi="Arial"/>
          <w:b w:val="false"/>
          <w:bCs w:val="false"/>
          <w:sz w:val="24"/>
          <w:szCs w:val="24"/>
          <w:u w:val="single"/>
        </w:rPr>
        <w:t>poranną czynnością może być stworzenie koła z ćwiczeniami gimnastycznymi: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Dziecko może odrysować koło np.: od talerzyka i podzielić je na  kilka części. Każdy obszar można pomalować na inny kolor i w każdym napisać jakieś ćwiczenie. Dziecko może z zamkniętymi oczami lub za pomocą kostki do gry wylosować ćwiczenie.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58978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Następną propozycją może być rozmowa na temat „Ulubionej Ksiązki” :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Rodzic może poprosić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dziec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ko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, by zastanowiły się, jaka jest ich ulubiona książka.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>Można zadać dziecku pytania np.: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kto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>jest jej głównym bohaterem?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 xml:space="preserve">jaką historię w niej przedstawiono. </w:t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 xml:space="preserve">Gdy dzieci opowiedzą o swoich ulubionych książkach,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>rodzic może opowiedzieć z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 xml:space="preserve"> czego są zrobione książki:</w:t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4"/>
          <w:szCs w:val="24"/>
        </w:rPr>
        <w:t>Okładka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to zewnętrzna część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ksiązki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-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ykonuje się ją z trwałego papieru, kartonu, tektury.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Na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niej umieszczon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y jest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tytuł dzieła, nazwiska autorów .</w:t>
      </w:r>
    </w:p>
    <w:p>
      <w:pPr>
        <w:pStyle w:val="Normal"/>
        <w:widowControl/>
        <w:bidi w:val="0"/>
        <w:ind w:left="0" w:right="0" w:hanging="0"/>
        <w:jc w:val="left"/>
        <w:rPr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C9211E"/>
          <w:spacing w:val="0"/>
          <w:sz w:val="24"/>
          <w:szCs w:val="24"/>
        </w:rPr>
        <w:t>Blok ksiązki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t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worz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ą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kart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ki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połączon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na grzbiecie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ksiązki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 połącz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one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z okładką. </w:t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Można powie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 xml:space="preserve">dzieć, że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 xml:space="preserve">książki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 xml:space="preserve">są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>też elektroniczne – do czytania lub do słuchania.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>Rodzic może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>p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 xml:space="preserve">odkreślić, że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 xml:space="preserve"> albumy, atlasy, książki obrazkowe, komiksy, książki elektroniczne – e-booki i audiobooki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  <w:t>TO RÓWNIEŻ KSIĄŻKI.</w:t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Ostatnią propozycją może być zaprezentowanie dziecku litery F,f </w:t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Przykład:  w wyrazie  FOTEL , FARBY, FOKA,  FUTRO</w:t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Dziecko może wyklaskać słowa zgodnie z modelem sylabowym: fo-tel, far-by, fo-ka, fu-tro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Dodatkowo dziecko może wskazać samogłoski i spółgłoski w wyrazach.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Rodzic może pokazać dziecku sposób pisania litery F,f/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DLA CHĘTNYCH!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Wykonanie ćwiczeń cz.4 str 4a,b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- pisanie litery F,f </w:t>
      </w:r>
      <w:r>
        <w:rPr>
          <w:rFonts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>po śladzie, otaczanie pętlą litery F, fznalezionej wśród innych liter, czytanie tekstu z poznanych liter, rysowanie ilustracji do tekstu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15000" cy="400050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LibreOffice/6.3.2.2$Windows_X86_64 LibreOffice_project/98b30e735bda24bc04ab42594c85f7fd8be07b9c</Application>
  <Pages>2</Pages>
  <Words>249</Words>
  <Characters>1472</Characters>
  <CharactersWithSpaces>1712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2020-04-19T13:14:05Z</dcterms:created>
  <dc:creator/>
  <dc:description/>
  <dc:language>pl-PL</dc:language>
  <cp:lastModifiedBy/>
  <dcterms:modified xsi:type="dcterms:W3CDTF">2020-04-19T14:30:23Z</dcterms:modified>
  <cp:revision>1</cp:revision>
  <dc:subject/>
  <dc:title/>
</cp:coreProperties>
</file>