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27" w:rsidRDefault="00A31427" w:rsidP="00A31427">
      <w:pPr>
        <w:pStyle w:val="NormalWeb"/>
        <w:spacing w:after="0" w:line="240" w:lineRule="auto"/>
      </w:pPr>
      <w:r>
        <w:t xml:space="preserve">TEMAT KOMPLEKSOWY : TEATR </w:t>
      </w:r>
    </w:p>
    <w:p w:rsidR="00A31427" w:rsidRDefault="00A31427" w:rsidP="00A31427">
      <w:pPr>
        <w:pStyle w:val="NormalWeb"/>
        <w:spacing w:after="0" w:line="240" w:lineRule="auto"/>
      </w:pPr>
      <w:r>
        <w:t xml:space="preserve">TEMAT DNIA : TEATRZYK PALUSZKOWY </w:t>
      </w:r>
    </w:p>
    <w:p w:rsidR="00A31427" w:rsidRDefault="00A31427" w:rsidP="00A31427">
      <w:pPr>
        <w:pStyle w:val="NormalWeb"/>
        <w:spacing w:after="0" w:line="240" w:lineRule="auto"/>
      </w:pPr>
      <w:r>
        <w:t>DATA 21.04.2020</w:t>
      </w:r>
    </w:p>
    <w:p w:rsidR="00A31427" w:rsidRDefault="00A31427" w:rsidP="00A31427">
      <w:pPr>
        <w:pStyle w:val="NormalWeb"/>
        <w:spacing w:after="0" w:line="240" w:lineRule="auto"/>
        <w:rPr>
          <w:u w:val="single"/>
        </w:rPr>
      </w:pPr>
      <w:r>
        <w:rPr>
          <w:u w:val="single"/>
        </w:rPr>
        <w:t xml:space="preserve">PROPOZYCJA 1 </w:t>
      </w:r>
    </w:p>
    <w:p w:rsidR="00A31427" w:rsidRPr="00A31427" w:rsidRDefault="00A31427" w:rsidP="00A31427">
      <w:pPr>
        <w:pStyle w:val="NormalWeb"/>
        <w:spacing w:after="0" w:line="240" w:lineRule="auto"/>
      </w:pPr>
      <w:r>
        <w:t>Rodzic może przeczytać dziecku utwór D. Ślepowrońskiej pt. „ Smoczy karnawał”</w:t>
      </w:r>
    </w:p>
    <w:p w:rsidR="00A31427" w:rsidRDefault="00A31427" w:rsidP="00A31427">
      <w:pPr>
        <w:pStyle w:val="NormalWeb"/>
        <w:spacing w:after="0" w:line="240" w:lineRule="auto"/>
      </w:pP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 Król: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Jestem smutny niesłychanie,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Smok, co dotąd smacznie spał,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 Znów zażądał pięknych panien.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Chór: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Tyś mu, królu, panny dał?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Król: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Ach, wszak bestia ogniem zionie!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Och, przeżyłem straszny szok.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 Tnie ogonem po koronie…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Smok: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Cisza! Teraz mówi smok!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  Słuchaj, królu, żadnych kantów!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 Bo nie spuszczam z ciebie oka.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 Przyślij do mnie muzykantów!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Król: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Muzykanci, marsz do smoka!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Smok: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Niechaj zagra muzyka!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  W końcu mamy nowy rok!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  Wszędzie panny do walczyka!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  Będzie z wami tańczył smok.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Król: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Nie rozumiem tego wcale.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Nie je panien? Zwyczaj zmienia?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Smok: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Lubię bale w karnawale.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 Panny nie są do jedzenia!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Chór: </w:t>
      </w: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Tańczyły więc wszystkie panny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 Sambę, twista, bossa novę.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 Zemdlał król, choć nie był ranny.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  Smok pięciorgiem nóg stepował.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 Każdą z pięciu głów się śmiał</w:t>
      </w:r>
    </w:p>
    <w:p w:rsidR="00A31427" w:rsidRPr="00A31427" w:rsidRDefault="00A31427" w:rsidP="00A3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A31427">
        <w:rPr>
          <w:rFonts w:ascii="Arial" w:eastAsia="Times New Roman" w:hAnsi="Arial" w:cs="Arial"/>
          <w:i/>
          <w:iCs/>
          <w:color w:val="191B28"/>
          <w:sz w:val="21"/>
          <w:szCs w:val="21"/>
          <w:lang w:eastAsia="pl-PL"/>
        </w:rPr>
        <w:t>           I wyborny humor miał.</w:t>
      </w:r>
    </w:p>
    <w:p w:rsidR="00A31427" w:rsidRDefault="00A31427" w:rsidP="00A31427">
      <w:pPr>
        <w:pStyle w:val="NormalWeb"/>
        <w:spacing w:after="0" w:line="240" w:lineRule="auto"/>
      </w:pPr>
      <w:r>
        <w:t xml:space="preserve">Możemy porozmawiać z dzieckiem na temat utworu : </w:t>
      </w:r>
    </w:p>
    <w:p w:rsidR="00A31427" w:rsidRDefault="00A31427" w:rsidP="0071354B">
      <w:pPr>
        <w:pStyle w:val="NormalWeb"/>
        <w:spacing w:after="0"/>
      </w:pPr>
      <w:r>
        <w:t>-Dlaczego król był smutny ?</w:t>
      </w:r>
      <w:r>
        <w:br/>
        <w:t>-Czego zażądał smok?</w:t>
      </w:r>
      <w:r>
        <w:br/>
        <w:t>-Czym jest karnawał ?</w:t>
      </w:r>
    </w:p>
    <w:p w:rsidR="00A31427" w:rsidRDefault="00A31427" w:rsidP="0071354B">
      <w:pPr>
        <w:pStyle w:val="NormalWeb"/>
        <w:spacing w:after="0"/>
      </w:pPr>
      <w:r>
        <w:t>- Jak skończyła się ta historia?</w:t>
      </w:r>
    </w:p>
    <w:p w:rsidR="00A31427" w:rsidRDefault="00A31427" w:rsidP="0071354B">
      <w:pPr>
        <w:pStyle w:val="NormalWeb"/>
        <w:spacing w:after="0"/>
      </w:pPr>
      <w:r>
        <w:t xml:space="preserve">-Jak inaczej można przedstawić ten utwór ?  </w:t>
      </w:r>
    </w:p>
    <w:p w:rsidR="0071354B" w:rsidRDefault="0071354B" w:rsidP="00A31427">
      <w:pPr>
        <w:pStyle w:val="NormalWeb"/>
        <w:spacing w:after="0" w:line="240" w:lineRule="auto"/>
      </w:pPr>
      <w:r>
        <w:t xml:space="preserve">Warto zrobić wraz z dzieckiem pacynki na palec według własnego pomysłu i przedstawić tę historię. </w:t>
      </w:r>
      <w:r w:rsidR="00627421">
        <w:t>Możemy wykorzystać dowolne materiały plastyczne (filc, sznurki, papier itd.) . F</w:t>
      </w:r>
      <w:bookmarkStart w:id="0" w:name="_GoBack"/>
      <w:bookmarkEnd w:id="0"/>
      <w:r w:rsidR="00627421">
        <w:t>ilmik z inspiracją :</w:t>
      </w:r>
    </w:p>
    <w:p w:rsidR="00627421" w:rsidRDefault="00627421" w:rsidP="00A31427">
      <w:pPr>
        <w:pStyle w:val="NormalWeb"/>
        <w:spacing w:after="0" w:line="240" w:lineRule="auto"/>
      </w:pPr>
    </w:p>
    <w:p w:rsidR="00627421" w:rsidRDefault="00627421" w:rsidP="00A31427">
      <w:pPr>
        <w:pStyle w:val="NormalWeb"/>
        <w:spacing w:after="0" w:line="240" w:lineRule="auto"/>
      </w:pPr>
      <w:hyperlink r:id="rId5" w:history="1">
        <w:r>
          <w:rPr>
            <w:rStyle w:val="Hyperlink"/>
          </w:rPr>
          <w:t>https://www.youtube.com/watch?v=cddPXpYOjhI</w:t>
        </w:r>
      </w:hyperlink>
    </w:p>
    <w:p w:rsidR="00A31427" w:rsidRDefault="00A31427" w:rsidP="00A31427">
      <w:pPr>
        <w:pStyle w:val="NormalWeb"/>
        <w:spacing w:after="0" w:line="240" w:lineRule="auto"/>
        <w:rPr>
          <w:u w:val="single"/>
        </w:rPr>
      </w:pPr>
      <w:r>
        <w:rPr>
          <w:u w:val="single"/>
        </w:rPr>
        <w:t>PROPOZYCJA 2</w:t>
      </w:r>
    </w:p>
    <w:p w:rsidR="0071354B" w:rsidRPr="0071354B" w:rsidRDefault="0071354B" w:rsidP="00A31427">
      <w:pPr>
        <w:pStyle w:val="NormalWeb"/>
        <w:spacing w:after="0" w:line="240" w:lineRule="auto"/>
      </w:pPr>
      <w:r>
        <w:t>Rodzic może wykonać z dzieckiem kartę pracy str. 18-  kolorowanie tych samych elemntów po stronie lewej i prawej. Możemy dodatkowo wykonać  załączoną kartę pracy .</w:t>
      </w:r>
    </w:p>
    <w:p w:rsidR="008B4038" w:rsidRDefault="0071354B">
      <w:r>
        <w:rPr>
          <w:noProof/>
          <w:lang w:eastAsia="pl-PL"/>
        </w:rPr>
        <w:drawing>
          <wp:inline distT="0" distB="0" distL="0" distR="0" wp14:anchorId="5F7EF751" wp14:editId="44FD4850">
            <wp:extent cx="5760720" cy="3974738"/>
            <wp:effectExtent l="0" t="0" r="0" b="6985"/>
            <wp:docPr id="1" name="Picture 1" descr="https://przedszkouczek.pl/wp-content/uploads/2020/02/Kodowanie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uczek.pl/wp-content/uploads/2020/02/KodowanieTea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2D"/>
    <w:rsid w:val="0031222D"/>
    <w:rsid w:val="00627421"/>
    <w:rsid w:val="0071354B"/>
    <w:rsid w:val="008B4038"/>
    <w:rsid w:val="00A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42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7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42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7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ddPXpYOj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2020-04-26T14:53:00Z</dcterms:created>
  <dcterms:modified xsi:type="dcterms:W3CDTF">2020-04-26T15:21:00Z</dcterms:modified>
</cp:coreProperties>
</file>