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E361D5" w:rsidP="00E361D5">
      <w:pPr>
        <w:spacing w:after="0" w:line="240" w:lineRule="auto"/>
        <w:rPr>
          <w:b/>
        </w:rPr>
      </w:pPr>
      <w:r>
        <w:rPr>
          <w:b/>
        </w:rPr>
        <w:t>Poniedziałek  01.06.2020r.</w:t>
      </w:r>
    </w:p>
    <w:p w:rsidR="00E361D5" w:rsidRDefault="00E361D5" w:rsidP="00E361D5">
      <w:pPr>
        <w:spacing w:after="0" w:line="240" w:lineRule="auto"/>
        <w:rPr>
          <w:b/>
        </w:rPr>
      </w:pPr>
    </w:p>
    <w:p w:rsidR="00E361D5" w:rsidRDefault="00E361D5" w:rsidP="00E361D5">
      <w:pPr>
        <w:spacing w:after="0" w:line="240" w:lineRule="auto"/>
        <w:rPr>
          <w:b/>
        </w:rPr>
      </w:pPr>
      <w:r>
        <w:rPr>
          <w:b/>
        </w:rPr>
        <w:t>Temat: Jakie są moje prawa i obowiązki?</w:t>
      </w:r>
    </w:p>
    <w:p w:rsidR="00E361D5" w:rsidRDefault="00E361D5" w:rsidP="00E361D5">
      <w:pPr>
        <w:spacing w:after="0" w:line="240" w:lineRule="auto"/>
        <w:rPr>
          <w:b/>
        </w:rPr>
      </w:pPr>
    </w:p>
    <w:p w:rsidR="00E361D5" w:rsidRDefault="00E361D5" w:rsidP="00E361D5">
      <w:pPr>
        <w:spacing w:after="0" w:line="240" w:lineRule="auto"/>
        <w:rPr>
          <w:u w:val="single"/>
        </w:rPr>
      </w:pPr>
      <w:r>
        <w:rPr>
          <w:u w:val="single"/>
        </w:rPr>
        <w:t>Propozycje dla rodziców:</w:t>
      </w:r>
    </w:p>
    <w:p w:rsidR="00E361D5" w:rsidRDefault="00E361D5" w:rsidP="00E361D5">
      <w:pPr>
        <w:spacing w:after="0" w:line="240" w:lineRule="auto"/>
        <w:rPr>
          <w:u w:val="single"/>
        </w:rPr>
      </w:pPr>
    </w:p>
    <w:p w:rsidR="00E361D5" w:rsidRDefault="00E361D5" w:rsidP="00E361D5">
      <w:pPr>
        <w:spacing w:after="0" w:line="240" w:lineRule="auto"/>
      </w:pPr>
    </w:p>
    <w:p w:rsidR="00E361D5" w:rsidRDefault="000F413B" w:rsidP="00E361D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Proponuję porozmawiać </w:t>
      </w:r>
      <w:r w:rsidR="002A7CE4">
        <w:t>na temat praw i obowiązków dzieci.</w:t>
      </w:r>
    </w:p>
    <w:p w:rsidR="002A7CE4" w:rsidRDefault="002A7CE4" w:rsidP="002A7CE4">
      <w:pPr>
        <w:pStyle w:val="Akapitzlist"/>
        <w:spacing w:after="0" w:line="240" w:lineRule="auto"/>
      </w:pPr>
    </w:p>
    <w:p w:rsidR="002A7CE4" w:rsidRDefault="002A7CE4" w:rsidP="002A7CE4">
      <w:pPr>
        <w:pStyle w:val="Akapitzlist"/>
        <w:spacing w:after="0" w:line="240" w:lineRule="auto"/>
      </w:pPr>
      <w:r>
        <w:t>Pomocny w rozmowie może być wiersz J. Korczaka „Prawa dziecka” oraz fragment opowiadania J. Ejsmonda „ Baśń o ziemnych ludkach”</w:t>
      </w:r>
    </w:p>
    <w:p w:rsidR="002A7CE4" w:rsidRDefault="002A7CE4" w:rsidP="002A7CE4">
      <w:pPr>
        <w:pStyle w:val="Akapitzlist"/>
        <w:spacing w:after="0" w:line="240" w:lineRule="auto"/>
      </w:pPr>
    </w:p>
    <w:p w:rsidR="00A11A15" w:rsidRDefault="00A11A15" w:rsidP="002A7CE4">
      <w:pPr>
        <w:pStyle w:val="Akapitzlist"/>
        <w:spacing w:after="0" w:line="240" w:lineRule="auto"/>
      </w:pPr>
      <w:r>
        <w:t>„Prawa dziecka”</w:t>
      </w:r>
    </w:p>
    <w:p w:rsidR="00A11A15" w:rsidRDefault="00A11A15" w:rsidP="002A7CE4">
      <w:pPr>
        <w:pStyle w:val="Akapitzlist"/>
        <w:spacing w:after="0" w:line="240" w:lineRule="auto"/>
      </w:pPr>
    </w:p>
    <w:p w:rsidR="002A7CE4" w:rsidRPr="00A11A15" w:rsidRDefault="002A7CE4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Niech się wreszcie każdy dowie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I rozpowie w świecie całym,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Że dziecko to także człowiek,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Tyle, że jeszcze mały.</w:t>
      </w:r>
    </w:p>
    <w:p w:rsidR="002A7CE4" w:rsidRPr="00A11A15" w:rsidRDefault="002A7CE4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Dlatego ludzie uczeni,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Którym za to należą się brawa,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Chcąc wielu dzieci los odmienić,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Spisali dla was mądre prawa.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Więc je na co dzień i od święta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Spróbujcie dobrze zapamiętać:</w:t>
      </w:r>
    </w:p>
    <w:p w:rsidR="002A7CE4" w:rsidRPr="00A11A15" w:rsidRDefault="002A7CE4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Nikt mnie siłą nie ma prawa zmuszać do niczego,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A szczególnie do zrobienia czegoś niedobrego.</w:t>
      </w:r>
    </w:p>
    <w:p w:rsidR="002A7CE4" w:rsidRPr="00A11A15" w:rsidRDefault="002A7CE4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Mogę uczyć się wszystkiego, co mnie zaciekawi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I mam prawo sam wybierać, z kim się będę bawić.</w:t>
      </w:r>
    </w:p>
    <w:p w:rsidR="002A7CE4" w:rsidRPr="00A11A15" w:rsidRDefault="002A7CE4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Nikt nie może mnie poniżać, krzywdzić, bić, wyzywać,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I każdego mogę zawsze na ratunek wzywać.</w:t>
      </w:r>
    </w:p>
    <w:p w:rsidR="002A7CE4" w:rsidRPr="00A11A15" w:rsidRDefault="002A7CE4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Jeśli mama albo tata już nie mieszka z nami,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Nikt nie może mi zabronić spotkać ich czasami.</w:t>
      </w:r>
    </w:p>
    <w:p w:rsidR="002A7CE4" w:rsidRPr="00A11A15" w:rsidRDefault="002A7CE4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Nikt nie może moich listów czytać bez pytania,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Mam też prawo do tajemnic i własnego zdania.</w:t>
      </w:r>
    </w:p>
    <w:p w:rsidR="002A7CE4" w:rsidRPr="00A11A15" w:rsidRDefault="002A7CE4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Mogę żądać, żeby każdy uznał moje prawa,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A gdy różnię się od innych, to jest moja sprawa.</w:t>
      </w:r>
    </w:p>
    <w:p w:rsidR="002A7CE4" w:rsidRDefault="002A7CE4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Tak się tu wiersze poukładały,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Prawa dla dzieci na całym świecie,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Byście w potrzebie z nich korzystały</w:t>
      </w:r>
      <w:r w:rsidRPr="00A11A15">
        <w:rPr>
          <w:rFonts w:asciiTheme="minorHAnsi" w:hAnsiTheme="minorHAnsi" w:cstheme="minorHAnsi"/>
          <w:i/>
          <w:sz w:val="22"/>
          <w:szCs w:val="22"/>
        </w:rPr>
        <w:br/>
        <w:t>Najlepiej, jak umiecie.</w:t>
      </w:r>
    </w:p>
    <w:p w:rsidR="00A11A15" w:rsidRDefault="00A11A15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A11A15" w:rsidRDefault="00A11A15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A11A15" w:rsidRDefault="00A11A15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A11A15" w:rsidRDefault="00A11A15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A11A15" w:rsidRDefault="00A11A15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„Obowiązki dzieci”</w:t>
      </w:r>
    </w:p>
    <w:p w:rsidR="00A11A15" w:rsidRDefault="00A11A15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A11A15" w:rsidRPr="00A11A15" w:rsidRDefault="00A11A15" w:rsidP="00A11A15">
      <w:pPr>
        <w:pStyle w:val="NormalnyWeb"/>
        <w:shd w:val="clear" w:color="auto" w:fill="FFFFFF"/>
        <w:spacing w:after="15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W głębi ziemi wśród korzeni żyją sobie ziemne ludki… Ród to miły i wesoły, i potężny, choć malutki. Podczas zimy, gdy na świecie srogie mrozy i wichury, ziemne ludki zamieszkują kretowiska, mysie dziury…</w:t>
      </w:r>
    </w:p>
    <w:p w:rsidR="00A11A15" w:rsidRDefault="00A11A15" w:rsidP="00A11A1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Ale skoro złote słonko promieniście znów zaświeci, matka – Ziemia budzi ze snu ukochane swoje dzieci. Malcy biorą się do pracy, pełni szczęścia i wesela, jeden szczotką i grzebykiem czesze złote włoski trzmiela.</w:t>
      </w:r>
    </w:p>
    <w:p w:rsidR="00A11A15" w:rsidRPr="00A11A15" w:rsidRDefault="00A11A15" w:rsidP="00A11A15">
      <w:pPr>
        <w:pStyle w:val="NormalnyWeb"/>
        <w:shd w:val="clear" w:color="auto" w:fill="FFFFFF"/>
        <w:spacing w:after="15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Drugi skrzydła chrabąszczowi myje gąbką, co ma siły. Pieszczotliwie doń przemawia: „Chrabąszczyku, ty mój miły”.</w:t>
      </w:r>
    </w:p>
    <w:p w:rsidR="00A11A15" w:rsidRDefault="00A11A15" w:rsidP="00A11A1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  <w:r w:rsidRPr="00A11A15">
        <w:rPr>
          <w:rFonts w:asciiTheme="minorHAnsi" w:hAnsiTheme="minorHAnsi" w:cstheme="minorHAnsi"/>
          <w:i/>
          <w:sz w:val="22"/>
          <w:szCs w:val="22"/>
        </w:rPr>
        <w:t>Trzeci zasiadł do malarstwa: chwyta żuczki, chrząszcze, larwy i odnawia na ich szatkach świeżą farbą zblakłe barwy.</w:t>
      </w:r>
    </w:p>
    <w:p w:rsidR="00A11A15" w:rsidRDefault="00A11A15" w:rsidP="00A11A1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A11A15" w:rsidRDefault="00A11A15" w:rsidP="00A11A1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Rodzic może zadać dziecku pytania do tekstów: </w:t>
      </w:r>
      <w:r w:rsidRPr="00A11A15">
        <w:rPr>
          <w:rFonts w:asciiTheme="minorHAnsi" w:hAnsiTheme="minorHAnsi" w:cstheme="minorHAnsi"/>
          <w:sz w:val="22"/>
          <w:szCs w:val="22"/>
        </w:rPr>
        <w:t>Gdzie żyją ziemne ludki? Matka – Ziemia budzi je wiosną, aby zabrały się do pracy. Jakie są ich obowiązki? Kogo przypominają te ziemne ludki? Czy one żyją naprawdę? Te ziemne ludki</w:t>
      </w:r>
      <w:r>
        <w:rPr>
          <w:rFonts w:asciiTheme="minorHAnsi" w:hAnsiTheme="minorHAnsi" w:cstheme="minorHAnsi"/>
          <w:sz w:val="22"/>
          <w:szCs w:val="22"/>
        </w:rPr>
        <w:t xml:space="preserve"> miały różne obowiązki. Jakie ty masz</w:t>
      </w:r>
      <w:r w:rsidRPr="00A11A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obowiązki w domu? Jakie są twoje</w:t>
      </w:r>
      <w:r w:rsidRPr="00A11A15">
        <w:rPr>
          <w:rFonts w:asciiTheme="minorHAnsi" w:hAnsiTheme="minorHAnsi" w:cstheme="minorHAnsi"/>
          <w:sz w:val="22"/>
          <w:szCs w:val="22"/>
        </w:rPr>
        <w:t xml:space="preserve"> obowiązki w przedszkolu?</w:t>
      </w:r>
    </w:p>
    <w:p w:rsidR="00A11A15" w:rsidRDefault="00A11A15" w:rsidP="00A11A1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A11A15" w:rsidRDefault="00951376" w:rsidP="00A11A1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Proponuję zabawę w pantomimę</w:t>
      </w:r>
    </w:p>
    <w:p w:rsidR="005D5017" w:rsidRDefault="005D5017" w:rsidP="005D5017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Dzieci siedzi na dywanie i przedstawia </w:t>
      </w:r>
      <w:r w:rsidRPr="005D5017">
        <w:rPr>
          <w:rFonts w:asciiTheme="minorHAnsi" w:hAnsiTheme="minorHAnsi" w:cstheme="minorHAnsi"/>
          <w:sz w:val="22"/>
          <w:szCs w:val="22"/>
        </w:rPr>
        <w:t xml:space="preserve"> gestami, co najbardzie</w:t>
      </w:r>
      <w:r>
        <w:rPr>
          <w:rFonts w:asciiTheme="minorHAnsi" w:hAnsiTheme="minorHAnsi" w:cstheme="minorHAnsi"/>
          <w:sz w:val="22"/>
          <w:szCs w:val="22"/>
        </w:rPr>
        <w:t>j lubi</w:t>
      </w:r>
      <w:r w:rsidRPr="005D5017">
        <w:rPr>
          <w:rFonts w:asciiTheme="minorHAnsi" w:hAnsiTheme="minorHAnsi" w:cstheme="minorHAnsi"/>
          <w:sz w:val="22"/>
          <w:szCs w:val="22"/>
        </w:rPr>
        <w:t xml:space="preserve"> robić razem</w:t>
      </w:r>
      <w:r>
        <w:rPr>
          <w:rFonts w:asciiTheme="minorHAnsi" w:hAnsiTheme="minorHAnsi" w:cstheme="minorHAnsi"/>
          <w:sz w:val="22"/>
          <w:szCs w:val="22"/>
        </w:rPr>
        <w:t xml:space="preserve"> z rodzicami</w:t>
      </w:r>
      <w:r w:rsidRPr="005D5017">
        <w:rPr>
          <w:rFonts w:asciiTheme="minorHAnsi" w:hAnsiTheme="minorHAnsi" w:cstheme="minorHAnsi"/>
          <w:sz w:val="22"/>
          <w:szCs w:val="22"/>
        </w:rPr>
        <w:t>. Pozostali odgadują.</w:t>
      </w:r>
    </w:p>
    <w:p w:rsidR="005D5017" w:rsidRDefault="005D5017" w:rsidP="005D5017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D5017" w:rsidRDefault="005D5017" w:rsidP="005D501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Proponuję zabawę integracyjną pt. „Kic, kic”</w:t>
      </w:r>
    </w:p>
    <w:p w:rsidR="005D5017" w:rsidRDefault="00794A37" w:rsidP="005D5017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Dziecko siedzi na dywanie, jedna osoba</w:t>
      </w:r>
      <w:r w:rsidR="005D5017" w:rsidRPr="005D50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 odwrócona</w:t>
      </w:r>
      <w:r w:rsidR="005D5017" w:rsidRPr="005D5017">
        <w:rPr>
          <w:rFonts w:asciiTheme="minorHAnsi" w:hAnsiTheme="minorHAnsi" w:cstheme="minorHAnsi"/>
          <w:sz w:val="22"/>
          <w:szCs w:val="22"/>
        </w:rPr>
        <w:t xml:space="preserve"> plecami do reszty. </w:t>
      </w:r>
      <w:r>
        <w:rPr>
          <w:rFonts w:asciiTheme="minorHAnsi" w:hAnsiTheme="minorHAnsi" w:cstheme="minorHAnsi"/>
          <w:sz w:val="22"/>
          <w:szCs w:val="22"/>
        </w:rPr>
        <w:t>D</w:t>
      </w:r>
      <w:r w:rsidR="005D5017" w:rsidRPr="005D5017">
        <w:rPr>
          <w:rFonts w:asciiTheme="minorHAnsi" w:hAnsiTheme="minorHAnsi" w:cstheme="minorHAnsi"/>
          <w:sz w:val="22"/>
          <w:szCs w:val="22"/>
        </w:rPr>
        <w:t>ziecko wykonuje kilka</w:t>
      </w:r>
      <w:r>
        <w:rPr>
          <w:rFonts w:asciiTheme="minorHAnsi" w:hAnsiTheme="minorHAnsi" w:cstheme="minorHAnsi"/>
          <w:sz w:val="22"/>
          <w:szCs w:val="22"/>
        </w:rPr>
        <w:t xml:space="preserve"> podskoków obunóż pośrodku pokoju</w:t>
      </w:r>
      <w:r w:rsidR="005D5017" w:rsidRPr="005D5017">
        <w:rPr>
          <w:rFonts w:asciiTheme="minorHAnsi" w:hAnsiTheme="minorHAnsi" w:cstheme="minorHAnsi"/>
          <w:sz w:val="22"/>
          <w:szCs w:val="22"/>
        </w:rPr>
        <w:t>. Wszyscy pyta</w:t>
      </w:r>
      <w:r>
        <w:rPr>
          <w:rFonts w:asciiTheme="minorHAnsi" w:hAnsiTheme="minorHAnsi" w:cstheme="minorHAnsi"/>
          <w:sz w:val="22"/>
          <w:szCs w:val="22"/>
        </w:rPr>
        <w:t>ją: Ile razy skoczył zajączek? Osoba odwrócona</w:t>
      </w:r>
      <w:r w:rsidR="005D5017" w:rsidRPr="005D5017">
        <w:rPr>
          <w:rFonts w:asciiTheme="minorHAnsi" w:hAnsiTheme="minorHAnsi" w:cstheme="minorHAnsi"/>
          <w:sz w:val="22"/>
          <w:szCs w:val="22"/>
        </w:rPr>
        <w:t xml:space="preserve"> plecami podaje liczbę. Gdy zgadni</w:t>
      </w:r>
      <w:r>
        <w:rPr>
          <w:rFonts w:asciiTheme="minorHAnsi" w:hAnsiTheme="minorHAnsi" w:cstheme="minorHAnsi"/>
          <w:sz w:val="22"/>
          <w:szCs w:val="22"/>
        </w:rPr>
        <w:t>e, wchodzi do środka – teraz ona</w:t>
      </w:r>
      <w:r w:rsidR="005D5017" w:rsidRPr="005D5017">
        <w:rPr>
          <w:rFonts w:asciiTheme="minorHAnsi" w:hAnsiTheme="minorHAnsi" w:cstheme="minorHAnsi"/>
          <w:sz w:val="22"/>
          <w:szCs w:val="22"/>
        </w:rPr>
        <w:t xml:space="preserve"> jest zajączkiem, który skacze. </w:t>
      </w:r>
    </w:p>
    <w:p w:rsidR="00794A37" w:rsidRDefault="00794A37" w:rsidP="005D5017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794A37" w:rsidRDefault="00794A37" w:rsidP="00794A3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Proponuję obejrzenie filmu edukacyjnego o prawach dziecka</w:t>
      </w:r>
    </w:p>
    <w:p w:rsidR="00794A37" w:rsidRDefault="00794A37" w:rsidP="00794A37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2"/>
          <w:szCs w:val="22"/>
        </w:rPr>
      </w:pPr>
      <w:hyperlink r:id="rId5" w:history="1">
        <w:r>
          <w:rPr>
            <w:rStyle w:val="Hipercze"/>
          </w:rPr>
          <w:t>https://www.youtube.com/watch?v=f4tbWJo02q4</w:t>
        </w:r>
      </w:hyperlink>
    </w:p>
    <w:p w:rsidR="00951376" w:rsidRPr="00A11A15" w:rsidRDefault="00951376" w:rsidP="00951376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A11A15" w:rsidRDefault="00A11A15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A11A15" w:rsidRPr="00A11A15" w:rsidRDefault="00A11A15" w:rsidP="002A7CE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sz w:val="22"/>
          <w:szCs w:val="22"/>
        </w:rPr>
      </w:pPr>
    </w:p>
    <w:p w:rsidR="002A7CE4" w:rsidRPr="00E361D5" w:rsidRDefault="002A7CE4" w:rsidP="002A7CE4">
      <w:pPr>
        <w:pStyle w:val="Akapitzlist"/>
        <w:spacing w:after="0" w:line="240" w:lineRule="auto"/>
      </w:pPr>
    </w:p>
    <w:sectPr w:rsidR="002A7CE4" w:rsidRPr="00E361D5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FF2053"/>
    <w:multiLevelType w:val="hybridMultilevel"/>
    <w:tmpl w:val="E952A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1D5"/>
    <w:rsid w:val="000F413B"/>
    <w:rsid w:val="002A7CE4"/>
    <w:rsid w:val="00393EE3"/>
    <w:rsid w:val="00572C50"/>
    <w:rsid w:val="005D5017"/>
    <w:rsid w:val="00794A37"/>
    <w:rsid w:val="00951376"/>
    <w:rsid w:val="00A11A15"/>
    <w:rsid w:val="00BD775C"/>
    <w:rsid w:val="00E3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4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4tbWJo02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2020-05-28T11:20:00Z</dcterms:created>
  <dcterms:modified xsi:type="dcterms:W3CDTF">2020-05-28T12:34:00Z</dcterms:modified>
</cp:coreProperties>
</file>